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1F33" w:rsidRDefault="00254856">
      <w:pPr>
        <w:shd w:val="clear" w:color="auto" w:fill="FFFFFF"/>
        <w:spacing w:before="120" w:after="120"/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Политика</w:t>
      </w:r>
    </w:p>
    <w:p w:rsidR="00EE1F33" w:rsidRDefault="00254856">
      <w:pPr>
        <w:shd w:val="clear" w:color="auto" w:fill="FFFFFF"/>
        <w:spacing w:before="120" w:after="120"/>
        <w:ind w:left="7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в области обработки и защиты персональных данных</w:t>
      </w:r>
    </w:p>
    <w:p w:rsidR="00EE1F33" w:rsidRDefault="00C35162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Дата опубликования: 25</w:t>
      </w:r>
      <w:bookmarkStart w:id="0" w:name="_GoBack"/>
      <w:bookmarkEnd w:id="0"/>
      <w:r w:rsidR="00254856">
        <w:rPr>
          <w:rFonts w:ascii="Times New Roman" w:eastAsia="Times New Roman" w:hAnsi="Times New Roman" w:cs="Times New Roman"/>
        </w:rPr>
        <w:t>.0</w:t>
      </w:r>
      <w:r w:rsidR="00ED1BC9">
        <w:rPr>
          <w:rFonts w:ascii="Times New Roman" w:eastAsia="Times New Roman" w:hAnsi="Times New Roman" w:cs="Times New Roman"/>
        </w:rPr>
        <w:t>6</w:t>
      </w:r>
      <w:r w:rsidR="00254856">
        <w:rPr>
          <w:rFonts w:ascii="Times New Roman" w:eastAsia="Times New Roman" w:hAnsi="Times New Roman" w:cs="Times New Roman"/>
        </w:rPr>
        <w:t>.2019</w:t>
      </w:r>
    </w:p>
    <w:p w:rsidR="00EE1F33" w:rsidRDefault="00EE1F33">
      <w:pPr>
        <w:shd w:val="clear" w:color="auto" w:fill="FFFFFF"/>
        <w:spacing w:after="0"/>
        <w:ind w:firstLine="720"/>
        <w:jc w:val="both"/>
        <w:rPr>
          <w:rFonts w:ascii="Times New Roman" w:eastAsia="Times New Roman" w:hAnsi="Times New Roman" w:cs="Times New Roman"/>
        </w:rPr>
      </w:pPr>
    </w:p>
    <w:p w:rsidR="00EE1F33" w:rsidRDefault="00254856">
      <w:pPr>
        <w:shd w:val="clear" w:color="auto" w:fill="FFFFFF"/>
        <w:spacing w:after="0"/>
        <w:ind w:left="283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Настоящий документ определяет политику </w:t>
      </w:r>
      <w:r w:rsidR="00DE1EA4">
        <w:rPr>
          <w:rFonts w:ascii="Times New Roman" w:eastAsia="Times New Roman" w:hAnsi="Times New Roman" w:cs="Times New Roman"/>
        </w:rPr>
        <w:t>АО «ВОМЗ»</w:t>
      </w:r>
      <w:r>
        <w:rPr>
          <w:rFonts w:ascii="Times New Roman" w:eastAsia="Times New Roman" w:hAnsi="Times New Roman" w:cs="Times New Roman"/>
        </w:rPr>
        <w:t xml:space="preserve"> в области обработки и защиты персональных данных (далее — Политика).</w:t>
      </w:r>
    </w:p>
    <w:p w:rsidR="00EE1F33" w:rsidRDefault="00254856">
      <w:pPr>
        <w:spacing w:after="0" w:line="276" w:lineRule="auto"/>
        <w:ind w:left="283"/>
        <w:jc w:val="both"/>
        <w:rPr>
          <w:rFonts w:ascii="Times New Roman" w:eastAsia="Times New Roman" w:hAnsi="Times New Roman" w:cs="Times New Roman"/>
          <w:highlight w:val="white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Политика действует в отношении всех персональных данных, которые </w:t>
      </w:r>
      <w:r w:rsidR="00ED1BC9">
        <w:rPr>
          <w:rFonts w:ascii="Times New Roman" w:eastAsia="Times New Roman" w:hAnsi="Times New Roman" w:cs="Times New Roman"/>
        </w:rPr>
        <w:t>АО «ВОМЗ</w:t>
      </w:r>
      <w:r>
        <w:rPr>
          <w:rFonts w:ascii="Times New Roman" w:eastAsia="Times New Roman" w:hAnsi="Times New Roman" w:cs="Times New Roman"/>
        </w:rPr>
        <w:t>»</w:t>
      </w:r>
      <w:r>
        <w:rPr>
          <w:rFonts w:ascii="Times New Roman" w:eastAsia="Times New Roman" w:hAnsi="Times New Roman" w:cs="Times New Roman"/>
          <w:highlight w:val="white"/>
        </w:rPr>
        <w:t xml:space="preserve"> может получить от субъекта персональных данных. </w:t>
      </w:r>
    </w:p>
    <w:p w:rsidR="00EE1F33" w:rsidRDefault="00EE1F33">
      <w:pPr>
        <w:shd w:val="clear" w:color="auto" w:fill="FFFFFF"/>
        <w:spacing w:after="0"/>
        <w:ind w:left="708"/>
        <w:jc w:val="both"/>
        <w:rPr>
          <w:rFonts w:ascii="Times New Roman" w:eastAsia="Times New Roman" w:hAnsi="Times New Roman" w:cs="Times New Roman"/>
        </w:rPr>
      </w:pPr>
    </w:p>
    <w:p w:rsidR="00EE1F33" w:rsidRDefault="00254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Термины и определения</w:t>
      </w:r>
    </w:p>
    <w:tbl>
      <w:tblPr>
        <w:tblStyle w:val="a5"/>
        <w:tblW w:w="9795" w:type="dxa"/>
        <w:tblInd w:w="265" w:type="dxa"/>
        <w:tblLayout w:type="fixed"/>
        <w:tblLook w:val="0600" w:firstRow="0" w:lastRow="0" w:firstColumn="0" w:lastColumn="0" w:noHBand="1" w:noVBand="1"/>
      </w:tblPr>
      <w:tblGrid>
        <w:gridCol w:w="2190"/>
        <w:gridCol w:w="7605"/>
      </w:tblGrid>
      <w:tr w:rsidR="00EE1F33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33" w:rsidRDefault="002548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Сайт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33" w:rsidRDefault="00254856">
            <w:pPr>
              <w:widowControl w:val="0"/>
              <w:tabs>
                <w:tab w:val="left" w:pos="879"/>
              </w:tabs>
              <w:spacing w:after="0" w:line="240" w:lineRule="auto"/>
              <w:ind w:right="70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сайт Оператора, размещенный по адресу </w:t>
            </w:r>
            <w:r w:rsidR="00ED1BC9" w:rsidRPr="00ED1BC9">
              <w:rPr>
                <w:rFonts w:ascii="Times New Roman" w:eastAsia="Times New Roman" w:hAnsi="Times New Roman" w:cs="Times New Roman"/>
              </w:rPr>
              <w:t>http://steelbear.ru</w:t>
            </w:r>
            <w:r>
              <w:rPr>
                <w:rFonts w:ascii="Times New Roman" w:eastAsia="Times New Roman" w:hAnsi="Times New Roman" w:cs="Times New Roman"/>
              </w:rPr>
              <w:t xml:space="preserve">, включая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поддомены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>.</w:t>
            </w:r>
          </w:p>
        </w:tc>
      </w:tr>
      <w:tr w:rsidR="00EE1F33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33" w:rsidRDefault="002548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Оператор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33" w:rsidRDefault="00ED1B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</w:rPr>
              <w:t>АО «ВОМЗ».</w:t>
            </w:r>
          </w:p>
        </w:tc>
      </w:tr>
      <w:tr w:rsidR="00EE1F33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33" w:rsidRDefault="0025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Персональные данные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33" w:rsidRDefault="0025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любая информация, относящаяся прямо или косвенно к определенному или определяемому Пользователю.</w:t>
            </w:r>
          </w:p>
        </w:tc>
      </w:tr>
      <w:tr w:rsidR="00EE1F33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33" w:rsidRDefault="00254856">
            <w:pPr>
              <w:widowControl w:val="0"/>
              <w:spacing w:after="0" w:line="240" w:lineRule="auto"/>
              <w:rPr>
                <w:rFonts w:ascii="Times New Roman" w:eastAsia="Times New Roman" w:hAnsi="Times New Roman" w:cs="Times New Roman"/>
                <w:b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highlight w:val="white"/>
              </w:rPr>
              <w:t>Пользователь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33" w:rsidRDefault="0025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highlight w:val="white"/>
              </w:rPr>
              <w:t>физическое лицо, использующее Сайт.</w:t>
            </w:r>
          </w:p>
        </w:tc>
      </w:tr>
      <w:tr w:rsidR="00EE1F33">
        <w:tc>
          <w:tcPr>
            <w:tcW w:w="219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33" w:rsidRDefault="0025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Обработка Персональных данных</w:t>
            </w:r>
            <w:r>
              <w:rPr>
                <w:rFonts w:ascii="Times New Roman" w:eastAsia="Times New Roman" w:hAnsi="Times New Roman" w:cs="Times New Roma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</w:rPr>
              <w:t>(Обработка)</w:t>
            </w:r>
          </w:p>
        </w:tc>
        <w:tc>
          <w:tcPr>
            <w:tcW w:w="76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E1F33" w:rsidRDefault="0025485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любое действие (операция) или совокупность действий (операций) с Персональными данными, совершаемых с использованием средств автоматизации или без их использования. Обработка включает в себя, в том числе: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      </w:r>
          </w:p>
          <w:p w:rsidR="00EE1F33" w:rsidRDefault="00EE1F3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EE1F33" w:rsidRDefault="00254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0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Общие положения</w:t>
      </w:r>
    </w:p>
    <w:p w:rsidR="00EE1F33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850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Политика </w:t>
      </w:r>
      <w:r>
        <w:rPr>
          <w:rFonts w:ascii="Times New Roman" w:eastAsia="Times New Roman" w:hAnsi="Times New Roman" w:cs="Times New Roman"/>
          <w:highlight w:val="white"/>
        </w:rPr>
        <w:t xml:space="preserve">является локальным документом </w:t>
      </w:r>
      <w:r>
        <w:rPr>
          <w:rFonts w:ascii="Times New Roman" w:eastAsia="Times New Roman" w:hAnsi="Times New Roman" w:cs="Times New Roman"/>
        </w:rPr>
        <w:t>Оператора</w:t>
      </w:r>
      <w:r>
        <w:rPr>
          <w:rFonts w:ascii="Times New Roman" w:eastAsia="Times New Roman" w:hAnsi="Times New Roman" w:cs="Times New Roman"/>
          <w:highlight w:val="white"/>
        </w:rPr>
        <w:t>, определяющим порядок Обработки и защиты Персональных данных Пользователей.</w:t>
      </w:r>
    </w:p>
    <w:p w:rsidR="00EE1F33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850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Оператор разработал Политику в соответствии с Конституцией РФ, Федеральным законом от 27.07.2006 г. №152-ФЗ «О персональных данных», другими нормативными правовыми актами, определяющими порядок работы с персональными данными и требованиями к обеспечению их безопасности.</w:t>
      </w:r>
    </w:p>
    <w:p w:rsidR="00EE1F33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850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Назначением Политики является: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обеспечение защиты прав и свобод человека и гражданина при обработке его Персональных данных, в том числе защиты прав на неприкосновенность частной жизни, личную и семейную тайну;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четкое и неукоснительное соблюдение требований законодательства Российской Федерации в области персональных данных;</w:t>
      </w:r>
    </w:p>
    <w:p w:rsidR="00EE1F33" w:rsidRDefault="00254856">
      <w:pPr>
        <w:numPr>
          <w:ilvl w:val="2"/>
          <w:numId w:val="1"/>
        </w:numPr>
        <w:spacing w:after="0" w:line="276" w:lineRule="auto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исключение несанкционированных действий любых третьих лиц по Обработке;</w:t>
      </w:r>
    </w:p>
    <w:p w:rsidR="00EE1F33" w:rsidRDefault="00254856">
      <w:pPr>
        <w:numPr>
          <w:ilvl w:val="2"/>
          <w:numId w:val="1"/>
        </w:numPr>
        <w:spacing w:after="0" w:line="276" w:lineRule="auto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предотвращение возникновения возможной угрозы безопасности Пользователей.</w:t>
      </w:r>
    </w:p>
    <w:p w:rsidR="00EE1F33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850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Оператор самостоятельно организует и (или) осуществляет обработку Персональных данных, определяет их состав и цели Обработки, действия (операции), совершаемые с Персональными данными.</w:t>
      </w:r>
    </w:p>
    <w:p w:rsidR="00EE1F33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850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Оператор</w:t>
      </w:r>
      <w:r>
        <w:rPr>
          <w:rFonts w:ascii="Times New Roman" w:eastAsia="Times New Roman" w:hAnsi="Times New Roman" w:cs="Times New Roman"/>
          <w:highlight w:val="white"/>
        </w:rPr>
        <w:t xml:space="preserve"> опубликовал политику </w:t>
      </w:r>
      <w:r>
        <w:rPr>
          <w:rFonts w:ascii="Times New Roman" w:eastAsia="Times New Roman" w:hAnsi="Times New Roman" w:cs="Times New Roman"/>
        </w:rPr>
        <w:t xml:space="preserve">по адресу: </w:t>
      </w:r>
      <w:r w:rsidR="00DE1EA4" w:rsidRPr="00ED1BC9">
        <w:rPr>
          <w:rFonts w:ascii="Times New Roman" w:eastAsia="Times New Roman" w:hAnsi="Times New Roman" w:cs="Times New Roman"/>
        </w:rPr>
        <w:t>http://steelbear.ru</w:t>
      </w:r>
      <w:r>
        <w:rPr>
          <w:rFonts w:ascii="Times New Roman" w:eastAsia="Times New Roman" w:hAnsi="Times New Roman" w:cs="Times New Roman"/>
          <w:highlight w:val="white"/>
        </w:rPr>
        <w:t>.</w:t>
      </w:r>
      <w:r>
        <w:rPr>
          <w:rFonts w:ascii="Times New Roman" w:eastAsia="Times New Roman" w:hAnsi="Times New Roman" w:cs="Times New Roman"/>
        </w:rPr>
        <w:t xml:space="preserve"> Оператор предоставляет Политику любому лично обратившемуся лицу.</w:t>
      </w:r>
    </w:p>
    <w:p w:rsidR="00EE1F33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850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Оператор вправе вносить изменения в Политику. Новая редакция Политики вступает в силу с момента ее опубликования.</w:t>
      </w:r>
    </w:p>
    <w:p w:rsidR="00EE1F33" w:rsidRDefault="00EE1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1440"/>
        <w:jc w:val="both"/>
        <w:rPr>
          <w:rFonts w:ascii="Times New Roman" w:eastAsia="Times New Roman" w:hAnsi="Times New Roman" w:cs="Times New Roman"/>
        </w:rPr>
      </w:pPr>
    </w:p>
    <w:p w:rsidR="00EE1F33" w:rsidRDefault="00254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>Цели Обработки Персональных данных</w:t>
      </w:r>
    </w:p>
    <w:p w:rsidR="00EE1F33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850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Оператор обрабатывает Персональные данные в целях заключения и исполнения </w:t>
      </w:r>
      <w:r w:rsidR="00ED1BC9">
        <w:rPr>
          <w:rFonts w:ascii="Times New Roman" w:eastAsia="Times New Roman" w:hAnsi="Times New Roman" w:cs="Times New Roman"/>
        </w:rPr>
        <w:t>д</w:t>
      </w:r>
      <w:r>
        <w:rPr>
          <w:rFonts w:ascii="Times New Roman" w:eastAsia="Times New Roman" w:hAnsi="Times New Roman" w:cs="Times New Roman"/>
        </w:rPr>
        <w:t xml:space="preserve">оговора </w:t>
      </w:r>
      <w:r w:rsidR="00ED1BC9">
        <w:rPr>
          <w:rFonts w:ascii="Times New Roman" w:eastAsia="Times New Roman" w:hAnsi="Times New Roman" w:cs="Times New Roman"/>
        </w:rPr>
        <w:t xml:space="preserve">на предоставление услуг Оператора </w:t>
      </w:r>
      <w:r>
        <w:rPr>
          <w:rFonts w:ascii="Times New Roman" w:eastAsia="Times New Roman" w:hAnsi="Times New Roman" w:cs="Times New Roman"/>
        </w:rPr>
        <w:t>в том числе:</w:t>
      </w:r>
    </w:p>
    <w:p w:rsidR="00EE1F33" w:rsidRDefault="002548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Обработки заказов</w:t>
      </w:r>
      <w:r>
        <w:rPr>
          <w:rFonts w:ascii="Times New Roman" w:eastAsia="Times New Roman" w:hAnsi="Times New Roman" w:cs="Times New Roman"/>
        </w:rPr>
        <w:t xml:space="preserve"> на оказание </w:t>
      </w:r>
      <w:r w:rsidR="00ED1BC9">
        <w:rPr>
          <w:rFonts w:ascii="Times New Roman" w:eastAsia="Times New Roman" w:hAnsi="Times New Roman" w:cs="Times New Roman"/>
        </w:rPr>
        <w:t>Оператором</w:t>
      </w:r>
      <w:r>
        <w:rPr>
          <w:rFonts w:ascii="Times New Roman" w:eastAsia="Times New Roman" w:hAnsi="Times New Roman" w:cs="Times New Roman"/>
        </w:rPr>
        <w:t xml:space="preserve"> услуг.</w:t>
      </w:r>
    </w:p>
    <w:p w:rsidR="00EE1F33" w:rsidRDefault="002548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Связи</w:t>
      </w:r>
      <w:r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  <w:b/>
        </w:rPr>
        <w:t xml:space="preserve">с </w:t>
      </w:r>
      <w:r w:rsidR="00812203">
        <w:rPr>
          <w:rFonts w:ascii="Times New Roman" w:eastAsia="Times New Roman" w:hAnsi="Times New Roman" w:cs="Times New Roman"/>
          <w:b/>
        </w:rPr>
        <w:t>Пользователями</w:t>
      </w:r>
      <w:r w:rsidR="00812203">
        <w:rPr>
          <w:rFonts w:ascii="Times New Roman" w:eastAsia="Times New Roman" w:hAnsi="Times New Roman" w:cs="Times New Roman"/>
        </w:rPr>
        <w:t xml:space="preserve"> -</w:t>
      </w:r>
      <w:r>
        <w:rPr>
          <w:rFonts w:ascii="Times New Roman" w:eastAsia="Times New Roman" w:hAnsi="Times New Roman" w:cs="Times New Roman"/>
        </w:rPr>
        <w:t xml:space="preserve"> в целях предоставления необходимой информации, связанной с деятельностью Оператора. Для связи Оператор вправе использовать указанный Пользователем адрес электронной почты.</w:t>
      </w:r>
    </w:p>
    <w:p w:rsidR="00EE1F33" w:rsidRDefault="002548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 xml:space="preserve">Получения от Пользователя обратной связи </w:t>
      </w:r>
      <w:r>
        <w:rPr>
          <w:rFonts w:ascii="Times New Roman" w:eastAsia="Times New Roman" w:hAnsi="Times New Roman" w:cs="Times New Roman"/>
        </w:rPr>
        <w:t xml:space="preserve">- в целях получения информации об удовлетворенности работе </w:t>
      </w:r>
      <w:r w:rsidR="002357A6">
        <w:rPr>
          <w:rFonts w:ascii="Times New Roman" w:eastAsia="Times New Roman" w:hAnsi="Times New Roman" w:cs="Times New Roman"/>
        </w:rPr>
        <w:t>с Оператором</w:t>
      </w:r>
      <w:r>
        <w:rPr>
          <w:rFonts w:ascii="Times New Roman" w:eastAsia="Times New Roman" w:hAnsi="Times New Roman" w:cs="Times New Roman"/>
        </w:rPr>
        <w:t xml:space="preserve">, которая </w:t>
      </w:r>
      <w:r w:rsidR="00812203">
        <w:rPr>
          <w:rFonts w:ascii="Times New Roman" w:eastAsia="Times New Roman" w:hAnsi="Times New Roman" w:cs="Times New Roman"/>
        </w:rPr>
        <w:t>применяется для</w:t>
      </w:r>
      <w:r>
        <w:rPr>
          <w:rFonts w:ascii="Times New Roman" w:eastAsia="Times New Roman" w:hAnsi="Times New Roman" w:cs="Times New Roman"/>
        </w:rPr>
        <w:t xml:space="preserve"> анализа по улучшению качества </w:t>
      </w:r>
      <w:r w:rsidR="006F1063">
        <w:rPr>
          <w:rFonts w:ascii="Times New Roman" w:eastAsia="Times New Roman" w:hAnsi="Times New Roman" w:cs="Times New Roman"/>
        </w:rPr>
        <w:t>работы</w:t>
      </w:r>
      <w:r>
        <w:rPr>
          <w:rFonts w:ascii="Times New Roman" w:eastAsia="Times New Roman" w:hAnsi="Times New Roman" w:cs="Times New Roman"/>
        </w:rPr>
        <w:t xml:space="preserve"> и проведения исследований любых категорий.</w:t>
      </w:r>
    </w:p>
    <w:p w:rsidR="00EE1F33" w:rsidRDefault="002548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</w:rPr>
        <w:t>Защиты конфиденциальности</w:t>
      </w:r>
      <w:r>
        <w:rPr>
          <w:rFonts w:ascii="Times New Roman" w:eastAsia="Times New Roman" w:hAnsi="Times New Roman" w:cs="Times New Roman"/>
        </w:rPr>
        <w:t xml:space="preserve"> Персональных данных</w:t>
      </w:r>
      <w:r w:rsidR="006F106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для подтверждения совершаемых Пользователем действий, для осуществления действий, направленных на предотвращение случаев мошенничества, </w:t>
      </w:r>
      <w:proofErr w:type="spellStart"/>
      <w:r>
        <w:rPr>
          <w:rFonts w:ascii="Times New Roman" w:eastAsia="Times New Roman" w:hAnsi="Times New Roman" w:cs="Times New Roman"/>
        </w:rPr>
        <w:t>кибератак</w:t>
      </w:r>
      <w:proofErr w:type="spellEnd"/>
      <w:r>
        <w:rPr>
          <w:rFonts w:ascii="Times New Roman" w:eastAsia="Times New Roman" w:hAnsi="Times New Roman" w:cs="Times New Roman"/>
        </w:rPr>
        <w:t xml:space="preserve"> и других злоупотреблений, а также для расследования таких случаев.</w:t>
      </w:r>
    </w:p>
    <w:p w:rsidR="00EE1F33" w:rsidRDefault="00EE1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720"/>
        <w:jc w:val="both"/>
        <w:rPr>
          <w:rFonts w:ascii="Times New Roman" w:eastAsia="Times New Roman" w:hAnsi="Times New Roman" w:cs="Times New Roman"/>
        </w:rPr>
      </w:pPr>
    </w:p>
    <w:p w:rsidR="00EE1F33" w:rsidRDefault="00254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Принципы Обработки Персональных данных</w:t>
      </w:r>
    </w:p>
    <w:p w:rsidR="00EE1F33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850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Оператор обрабатывает Персональные данные на основе следующих принципов:</w:t>
      </w:r>
    </w:p>
    <w:p w:rsidR="00EE1F33" w:rsidRDefault="002548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законная и справедливая основа Обработки;</w:t>
      </w:r>
    </w:p>
    <w:p w:rsidR="00EE1F33" w:rsidRDefault="002548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обработка в соответствии с конкретными, заранее определенными и законными целями;</w:t>
      </w:r>
    </w:p>
    <w:p w:rsidR="00EE1F33" w:rsidRDefault="002548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недопущение объединения баз данных, содержащих Персональные данные, Обработка которых осуществляется в целях, несовместимых между собой;</w:t>
      </w:r>
    </w:p>
    <w:p w:rsidR="00EE1F33" w:rsidRDefault="002548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соответствие содержания и объема Персональных данных заявленным целям Обработки;</w:t>
      </w:r>
    </w:p>
    <w:p w:rsidR="00EE1F33" w:rsidRDefault="002548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точность, достаточность, актуальность и достоверность Персональных данных;</w:t>
      </w:r>
    </w:p>
    <w:p w:rsidR="00EE1F33" w:rsidRDefault="002548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законность технических мер, направленных на Обработку;</w:t>
      </w:r>
    </w:p>
    <w:p w:rsidR="00EE1F33" w:rsidRDefault="002548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разумность и целесообразность Обработки;</w:t>
      </w:r>
    </w:p>
    <w:p w:rsidR="00EE1F33" w:rsidRDefault="002548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хранение Персональных данных не дольше, чем этого требуют цели Обработки, если срок хранения не установлен Законом, договором, стороной которого является Пользователь;</w:t>
      </w:r>
    </w:p>
    <w:p w:rsidR="00EE1F33" w:rsidRDefault="002548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уничтожение или обезличивание Персональных данных по достижении целей Обработки или в случае утраты необходимости в их достижении, если иное не предусмотрено Законом.</w:t>
      </w:r>
    </w:p>
    <w:p w:rsidR="00EE1F33" w:rsidRDefault="00EE1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jc w:val="both"/>
        <w:rPr>
          <w:rFonts w:ascii="Times New Roman" w:eastAsia="Times New Roman" w:hAnsi="Times New Roman" w:cs="Times New Roman"/>
        </w:rPr>
      </w:pPr>
    </w:p>
    <w:p w:rsidR="00EE1F33" w:rsidRDefault="00254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Перечень </w:t>
      </w:r>
      <w:r w:rsidR="00DE1EA4">
        <w:rPr>
          <w:rFonts w:ascii="Times New Roman" w:eastAsia="Times New Roman" w:hAnsi="Times New Roman" w:cs="Times New Roman"/>
          <w:b/>
        </w:rPr>
        <w:t>обрабатываемых Персональных</w:t>
      </w:r>
      <w:r>
        <w:rPr>
          <w:rFonts w:ascii="Times New Roman" w:eastAsia="Times New Roman" w:hAnsi="Times New Roman" w:cs="Times New Roman"/>
          <w:b/>
        </w:rPr>
        <w:t xml:space="preserve"> данных</w:t>
      </w:r>
    </w:p>
    <w:p w:rsidR="00EE1F33" w:rsidRPr="00C84FBF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850" w:hanging="285"/>
        <w:jc w:val="both"/>
        <w:rPr>
          <w:rFonts w:ascii="Times New Roman" w:eastAsia="Times New Roman" w:hAnsi="Times New Roman" w:cs="Times New Roman"/>
        </w:rPr>
      </w:pPr>
      <w:r w:rsidRPr="00C84FBF">
        <w:rPr>
          <w:rFonts w:ascii="Times New Roman" w:eastAsia="Times New Roman" w:hAnsi="Times New Roman" w:cs="Times New Roman"/>
        </w:rPr>
        <w:t>Общие Персональные данные, в том числе: имя, фамилия, отчество, номер телефона, адрес электронной почты.</w:t>
      </w:r>
    </w:p>
    <w:p w:rsidR="00EE1F33" w:rsidRPr="00C84FBF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850" w:hanging="285"/>
        <w:jc w:val="both"/>
        <w:rPr>
          <w:rFonts w:ascii="Times New Roman" w:eastAsia="Times New Roman" w:hAnsi="Times New Roman" w:cs="Times New Roman"/>
        </w:rPr>
      </w:pPr>
      <w:r w:rsidRPr="00C84FBF">
        <w:rPr>
          <w:rFonts w:ascii="Times New Roman" w:eastAsia="Times New Roman" w:hAnsi="Times New Roman" w:cs="Times New Roman"/>
        </w:rPr>
        <w:t xml:space="preserve">Иные данные об использовании Сайта, в том числе: 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данные о технических средствах (устройствах): IP-адрес, вид операционной системы, тип браузера, географическое положение, поставщик услуг сети Интернет.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сведения о поведении Пользователя на Сайте (в том числе дата, время и количество посещений, сведения о посещенных страницах, о переходе с других ресурсов, о направленных заявках).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информация, автоматически получаемая при доступе к Сайту, в том числе с использованием файлов </w:t>
      </w:r>
      <w:proofErr w:type="spellStart"/>
      <w:r>
        <w:rPr>
          <w:rFonts w:ascii="Times New Roman" w:eastAsia="Times New Roman" w:hAnsi="Times New Roman" w:cs="Times New Roman"/>
        </w:rPr>
        <w:t>cookies</w:t>
      </w:r>
      <w:proofErr w:type="spellEnd"/>
      <w:r>
        <w:rPr>
          <w:rFonts w:ascii="Times New Roman" w:eastAsia="Times New Roman" w:hAnsi="Times New Roman" w:cs="Times New Roman"/>
        </w:rPr>
        <w:t xml:space="preserve">. Файлы </w:t>
      </w:r>
      <w:proofErr w:type="spellStart"/>
      <w:r>
        <w:rPr>
          <w:rFonts w:ascii="Times New Roman" w:eastAsia="Times New Roman" w:hAnsi="Times New Roman" w:cs="Times New Roman"/>
        </w:rPr>
        <w:t>cookies</w:t>
      </w:r>
      <w:proofErr w:type="spellEnd"/>
      <w:r>
        <w:rPr>
          <w:rFonts w:ascii="Times New Roman" w:eastAsia="Times New Roman" w:hAnsi="Times New Roman" w:cs="Times New Roman"/>
        </w:rPr>
        <w:t xml:space="preserve"> представляют собой фрагменты текста, который автоматически сохраняется в память интернет-браузера Пользователя. Это позволяет Сервису в необходимых случаях обращаться к сохраненной информации </w:t>
      </w:r>
      <w:proofErr w:type="gramStart"/>
      <w:r>
        <w:rPr>
          <w:rFonts w:ascii="Times New Roman" w:eastAsia="Times New Roman" w:hAnsi="Times New Roman" w:cs="Times New Roman"/>
        </w:rPr>
        <w:t>на  компьютере</w:t>
      </w:r>
      <w:proofErr w:type="gramEnd"/>
      <w:r>
        <w:rPr>
          <w:rFonts w:ascii="Times New Roman" w:eastAsia="Times New Roman" w:hAnsi="Times New Roman" w:cs="Times New Roman"/>
        </w:rPr>
        <w:t xml:space="preserve"> Пользователя и извлекать ее. Вы вправе изменить настройки своего интернет-браузера и отказаться от сохранения файлов </w:t>
      </w:r>
      <w:proofErr w:type="spellStart"/>
      <w:r>
        <w:rPr>
          <w:rFonts w:ascii="Times New Roman" w:eastAsia="Times New Roman" w:hAnsi="Times New Roman" w:cs="Times New Roman"/>
        </w:rPr>
        <w:t>cookies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EE1F33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850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Персональные данные, загружаемые Пользователем, обрабатываются «как есть». </w:t>
      </w:r>
    </w:p>
    <w:p w:rsidR="00EE1F33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850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Оператор не проверяет:</w:t>
      </w:r>
    </w:p>
    <w:p w:rsidR="00EE1F33" w:rsidRDefault="002548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дееспособность Пользователя;</w:t>
      </w:r>
    </w:p>
    <w:p w:rsidR="00EE1F33" w:rsidRDefault="002548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достоверность предоставленных Пользователем Персональных данных. </w:t>
      </w:r>
    </w:p>
    <w:p w:rsidR="00EE1F33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850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Пользователь гарантирует: </w:t>
      </w:r>
    </w:p>
    <w:p w:rsidR="00EE1F33" w:rsidRDefault="002548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предоставленные Персональные данные являются достоверными, актуальными и не нарушают законодательство Российской Федерации;</w:t>
      </w:r>
    </w:p>
    <w:p w:rsidR="00EE1F33" w:rsidRDefault="00254856">
      <w:pPr>
        <w:numPr>
          <w:ilvl w:val="0"/>
          <w:numId w:val="2"/>
        </w:numPr>
        <w:shd w:val="clear" w:color="auto" w:fill="FFFFFF"/>
        <w:spacing w:after="12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получение согласия третьего лица на передачу Персональных данных Оператору, последующую Обработку, в случае, если Персональные данные относятся к третьему лицу. </w:t>
      </w:r>
    </w:p>
    <w:p w:rsidR="00EE1F33" w:rsidRDefault="00EE1F33">
      <w:pPr>
        <w:shd w:val="clear" w:color="auto" w:fill="FFFFFF"/>
        <w:spacing w:before="120" w:after="120"/>
        <w:ind w:left="720"/>
        <w:jc w:val="both"/>
        <w:rPr>
          <w:rFonts w:ascii="Times New Roman" w:eastAsia="Times New Roman" w:hAnsi="Times New Roman" w:cs="Times New Roman"/>
        </w:rPr>
      </w:pPr>
    </w:p>
    <w:p w:rsidR="00EE1F33" w:rsidRDefault="00254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Обработка Персональных данных</w:t>
      </w:r>
    </w:p>
    <w:p w:rsidR="00EE1F33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850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Субъекты Персональных данных: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Пользователи, которые указали данные в формах обратной связи </w:t>
      </w:r>
      <w:r w:rsidR="002357A6">
        <w:rPr>
          <w:rFonts w:ascii="Times New Roman" w:eastAsia="Times New Roman" w:hAnsi="Times New Roman" w:cs="Times New Roman"/>
        </w:rPr>
        <w:t xml:space="preserve">Сайта </w:t>
      </w:r>
      <w:r>
        <w:rPr>
          <w:rFonts w:ascii="Times New Roman" w:eastAsia="Times New Roman" w:hAnsi="Times New Roman" w:cs="Times New Roman"/>
        </w:rPr>
        <w:t>и прочее.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Пользователи, просматривающие Сайт.</w:t>
      </w:r>
    </w:p>
    <w:p w:rsidR="00EE1F33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850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Оператор осуществляет сбор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Персональных данных</w:t>
      </w:r>
      <w:r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</w:rPr>
        <w:t>следующими способами: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Пользователь предоставляет данные</w:t>
      </w:r>
      <w:r>
        <w:rPr>
          <w:rFonts w:ascii="Times New Roman" w:eastAsia="Times New Roman" w:hAnsi="Times New Roman" w:cs="Times New Roman"/>
          <w:highlight w:val="white"/>
        </w:rPr>
        <w:t xml:space="preserve"> </w:t>
      </w:r>
      <w:r>
        <w:rPr>
          <w:rFonts w:ascii="Times New Roman" w:eastAsia="Times New Roman" w:hAnsi="Times New Roman" w:cs="Times New Roman"/>
        </w:rPr>
        <w:t>при заполнении форм Сайта, с помощью средств коммуникации, в том числе по телефону, по электронной почте и др.;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автоматический сбор данных о Пользователе с помощью технологий и сервисов: веб-протоколы, файлов “</w:t>
      </w:r>
      <w:proofErr w:type="spellStart"/>
      <w:r>
        <w:rPr>
          <w:rFonts w:ascii="Times New Roman" w:eastAsia="Times New Roman" w:hAnsi="Times New Roman" w:cs="Times New Roman"/>
        </w:rPr>
        <w:t>cookie</w:t>
      </w:r>
      <w:proofErr w:type="spellEnd"/>
      <w:r>
        <w:rPr>
          <w:rFonts w:ascii="Times New Roman" w:eastAsia="Times New Roman" w:hAnsi="Times New Roman" w:cs="Times New Roman"/>
        </w:rPr>
        <w:t>”, веб-отметки, которые запускаются только при вводе Пользователем своих данных.</w:t>
      </w:r>
    </w:p>
    <w:p w:rsidR="00EE1F33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850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Оператор осуществляет хранение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Персональных данных: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исключительно </w:t>
      </w:r>
      <w:proofErr w:type="gramStart"/>
      <w:r>
        <w:rPr>
          <w:rFonts w:ascii="Times New Roman" w:eastAsia="Times New Roman" w:hAnsi="Times New Roman" w:cs="Times New Roman"/>
        </w:rPr>
        <w:t>на должным образом</w:t>
      </w:r>
      <w:proofErr w:type="gramEnd"/>
      <w:r>
        <w:rPr>
          <w:rFonts w:ascii="Times New Roman" w:eastAsia="Times New Roman" w:hAnsi="Times New Roman" w:cs="Times New Roman"/>
        </w:rPr>
        <w:t xml:space="preserve"> защищенных электронных носителях, в том числе электронных;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 Сайте с применением автоматизированной обработки, за исключением случаев, когда неавтоматизированная Обработка необходима в связи с исполнением требований законодательства Российской Федерации.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 использованием баз данных, находящихся на территории Российской Федерации.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сроки хранения Персональных данных определены условиями Согласия: данные начинают хранится с момента дачи Согласия.</w:t>
      </w:r>
    </w:p>
    <w:p w:rsidR="00EE1F33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850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Оператор не распространяет и не предоставляет Персональные данные третьим лицам без письменного согласия Пользователя, за исключением следующих случаев: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исполнение условий Договора;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 целях предупреждения, пресечения незаконных действий Пользователя и защиты законных интересов Оператора и третьих лиц, а также в случаях, установленных законодательством Российской Федерации;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мотивированному запросу судебных органов, </w:t>
      </w:r>
      <w:proofErr w:type="gramStart"/>
      <w:r>
        <w:rPr>
          <w:rFonts w:ascii="Times New Roman" w:eastAsia="Times New Roman" w:hAnsi="Times New Roman" w:cs="Times New Roman"/>
        </w:rPr>
        <w:t>органов  государственной</w:t>
      </w:r>
      <w:proofErr w:type="gramEnd"/>
      <w:r>
        <w:rPr>
          <w:rFonts w:ascii="Times New Roman" w:eastAsia="Times New Roman" w:hAnsi="Times New Roman" w:cs="Times New Roman"/>
        </w:rPr>
        <w:t xml:space="preserve"> безопасности, прокуратуры, полиции, в следственные органы, в иные органы и организации в случаях, установленных нормативными правовыми актами, обязательными для исполнения.</w:t>
      </w:r>
    </w:p>
    <w:p w:rsidR="00EE1F33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850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Оператор предупреждает получающих лиц о том, что передаваемые данные могут быть использованы лишь в целях, для которых они сообщены.</w:t>
      </w:r>
    </w:p>
    <w:p w:rsidR="00EE1F33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850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случае подтверждения факта неточности Персональных данных Оператор актуализирует их. </w:t>
      </w:r>
    </w:p>
    <w:p w:rsidR="00EE1F33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850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Оператор уничтожает Персональные данные в следующих случаях: </w:t>
      </w:r>
    </w:p>
    <w:p w:rsidR="00EE1F33" w:rsidRDefault="002548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наличие угрозы безопасности Сайта;</w:t>
      </w:r>
    </w:p>
    <w:p w:rsidR="00EE1F33" w:rsidRDefault="002548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истечение срока хранения Персональных данных;</w:t>
      </w:r>
    </w:p>
    <w:p w:rsidR="00EE1F33" w:rsidRDefault="002548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нарушение условий Договора;</w:t>
      </w:r>
    </w:p>
    <w:p w:rsidR="00EE1F33" w:rsidRDefault="002548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прекращение действия или расторжение Договора;</w:t>
      </w:r>
    </w:p>
    <w:p w:rsidR="00EE1F33" w:rsidRDefault="0025485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proofErr w:type="gramStart"/>
      <w:r>
        <w:rPr>
          <w:rFonts w:ascii="Times New Roman" w:eastAsia="Times New Roman" w:hAnsi="Times New Roman" w:cs="Times New Roman"/>
        </w:rPr>
        <w:t>по  запросу</w:t>
      </w:r>
      <w:proofErr w:type="gramEnd"/>
      <w:r>
        <w:rPr>
          <w:rFonts w:ascii="Times New Roman" w:eastAsia="Times New Roman" w:hAnsi="Times New Roman" w:cs="Times New Roman"/>
        </w:rPr>
        <w:t xml:space="preserve"> Пользователя.</w:t>
      </w:r>
    </w:p>
    <w:p w:rsidR="00EE1F33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850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Оператор удаляет всю полученную от Пользователя информацию при отзыве им Согласия. Право использования Сайта прекращается.</w:t>
      </w:r>
    </w:p>
    <w:p w:rsidR="00EE1F33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850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Оператор вправе временно прекратить обработку Персональных данных, т.е. блокировать Обработку (за исключением случаев, если Обработка необходима для уточнения Персональных данных).</w:t>
      </w:r>
    </w:p>
    <w:p w:rsidR="00EE1F33" w:rsidRDefault="00EE1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1440"/>
        <w:jc w:val="both"/>
        <w:rPr>
          <w:rFonts w:ascii="Times New Roman" w:eastAsia="Times New Roman" w:hAnsi="Times New Roman" w:cs="Times New Roman"/>
        </w:rPr>
      </w:pPr>
    </w:p>
    <w:p w:rsidR="00EE1F33" w:rsidRDefault="00254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Права Пользователя</w:t>
      </w:r>
    </w:p>
    <w:p w:rsidR="00EE1F33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850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Пользователь вправе направить Оператору запрос в порядке, предусмотренном Политикой, на получение информации об Обработке, в том числе содержащей: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подтверждение факта Обработки;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>правовые основания Обработки;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цели и применяемые Оператором способы Обработки;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какие именно Персональные данные обрабатываются и источник их получения;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сроки Обработки, в том числе сроки хранения Персональных данных;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порядок осуществления прав, предусмотренных законодательством Российской Федерации;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информацию об осуществленной или о предполагаемой трансграничной передаче данных;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сведения о лицах, которым могут быть раскрыты Персональные данные на основании договора с Оператором или в соответствии с законодательством Российской Федерации;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наименование или фамилию, имя, отчество и адрес лица, осуществляющего Обработку по поручению Оператора, если Обработка поручена или будет поручена такому лицу;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иные сведения, предусмотренные законодательством Российской Федерации.</w:t>
      </w:r>
    </w:p>
    <w:p w:rsidR="00EE1F33" w:rsidRDefault="00EE1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2160"/>
        <w:jc w:val="both"/>
        <w:rPr>
          <w:rFonts w:ascii="Times New Roman" w:eastAsia="Times New Roman" w:hAnsi="Times New Roman" w:cs="Times New Roman"/>
        </w:rPr>
      </w:pPr>
    </w:p>
    <w:p w:rsidR="00EE1F33" w:rsidRDefault="00254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Обязанности Оператора</w:t>
      </w:r>
    </w:p>
    <w:p w:rsidR="00EE1F33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850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Оператор обязан: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по запросу Пользователя </w:t>
      </w:r>
      <w:proofErr w:type="gramStart"/>
      <w:r>
        <w:rPr>
          <w:rFonts w:ascii="Times New Roman" w:eastAsia="Times New Roman" w:hAnsi="Times New Roman" w:cs="Times New Roman"/>
        </w:rPr>
        <w:t>предоставлять  информацию</w:t>
      </w:r>
      <w:proofErr w:type="gramEnd"/>
      <w:r>
        <w:rPr>
          <w:rFonts w:ascii="Times New Roman" w:eastAsia="Times New Roman" w:hAnsi="Times New Roman" w:cs="Times New Roman"/>
        </w:rPr>
        <w:t xml:space="preserve"> об Обработке или обоснованный отказ;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принимать меры, необходимые и достаточные для обеспечения выполнения обязанностей, предусмотренных законодательством Российской Федерации.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 требованию Пользователя уточнять обрабатываемые Персональные данные, блокировать или удалять, если они являются неполными, устаревшими, неточными, незаконно полученными или ненужными для заявленной цели Обработки;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обеспечить правомерность Обработки. В случае, если обеспечить правомерность Обработки невозможно, Оператор в срок, не превышающий 10 (десять) рабочих дней с даты выявления неправомерной Обработки, обязан Персональные данные уничтожить или обеспечить их уничтожение;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прекратить Обработку и уничтожить Персональные данные (если их сохранение более не требуется для целей Обработки) в срок, не превышающий 30 (тридцать) дней с даты поступления от Пользователя отзыва Согласия, за исключением случаев, когда Обработка может быть продолжена в соответствии с законодательством Российской Федерации.</w:t>
      </w:r>
    </w:p>
    <w:p w:rsidR="00EE1F33" w:rsidRDefault="0025485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216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:rsidR="00EE1F33" w:rsidRDefault="00254856">
      <w:pPr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Меры по обеспечению защиты Персональных данных</w:t>
      </w:r>
    </w:p>
    <w:p w:rsidR="00EE1F33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850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Оператор обеспечивает реализацию правовых, организационных и технических мер, необходимых и достаточных для обеспечения защиты Персональных данных. </w:t>
      </w:r>
    </w:p>
    <w:p w:rsidR="00EE1F33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850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Правовые меры включают: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разработку Оператором локальных документов, реализующих требования российского законодательства, в том числе – Политики и размещение ее на Сайте;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отказ от любых способов Обработки, не соответствующих целям, заранее предопределенным Оператором.</w:t>
      </w:r>
    </w:p>
    <w:p w:rsidR="00EE1F33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850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Организационные</w:t>
      </w:r>
      <w:r>
        <w:rPr>
          <w:rFonts w:ascii="Times New Roman" w:eastAsia="Times New Roman" w:hAnsi="Times New Roman" w:cs="Times New Roman"/>
          <w:i/>
        </w:rPr>
        <w:t xml:space="preserve"> </w:t>
      </w:r>
      <w:r>
        <w:rPr>
          <w:rFonts w:ascii="Times New Roman" w:eastAsia="Times New Roman" w:hAnsi="Times New Roman" w:cs="Times New Roman"/>
        </w:rPr>
        <w:t>меры включают: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назначение лица, ответственного за организацию Обработки;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ограничение состава работников Оператора, имеющих доступ к Персональным данным, и организацию разрешительной системы доступа к ним;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инструктаж и ознакомление работников Оператора, осуществляющих Обработку, с положениями законодательства Российской Федерации о персональных данных, в том числе с требованиями к защите персональных данных, с локальными актами Оператора, регламентирующими порядок работы и защиты персональных данных;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периодическая оценка рисков, касающихся процесса Обработки;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lastRenderedPageBreak/>
        <w:t xml:space="preserve">проведение периодических проверок в целях осуществления внутреннего контроля соответствия Обработки требованиям законодательства Российской Федерации. </w:t>
      </w:r>
    </w:p>
    <w:p w:rsidR="00EE1F33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850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Технические меры: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предотвращение, в том числе путем проведение внутренних расследований, несанкционированного доступа к системам, в которых хранятся Персональные данные;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резервирование и восстановление Персональных данных, работоспособности технических средств и программного обеспечения, средств защиты информации в информационных системах Персональных данных;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иные необходимые меры безопасности.</w:t>
      </w:r>
    </w:p>
    <w:p w:rsidR="00EE1F33" w:rsidRDefault="00EE1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2160"/>
        <w:jc w:val="both"/>
        <w:rPr>
          <w:rFonts w:ascii="Times New Roman" w:eastAsia="Times New Roman" w:hAnsi="Times New Roman" w:cs="Times New Roman"/>
        </w:rPr>
      </w:pPr>
    </w:p>
    <w:p w:rsidR="00EE1F33" w:rsidRDefault="00254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Ограничение действия Политики</w:t>
      </w:r>
    </w:p>
    <w:p w:rsidR="00EE1F33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850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Действие Политики распространяется исключительно на Сайт и не применяется к другим </w:t>
      </w:r>
      <w:proofErr w:type="spellStart"/>
      <w:r>
        <w:rPr>
          <w:rFonts w:ascii="Times New Roman" w:eastAsia="Times New Roman" w:hAnsi="Times New Roman" w:cs="Times New Roman"/>
        </w:rPr>
        <w:t>интернет-ресурсам</w:t>
      </w:r>
      <w:proofErr w:type="spellEnd"/>
      <w:r>
        <w:rPr>
          <w:rFonts w:ascii="Times New Roman" w:eastAsia="Times New Roman" w:hAnsi="Times New Roman" w:cs="Times New Roman"/>
        </w:rPr>
        <w:t>.</w:t>
      </w:r>
    </w:p>
    <w:p w:rsidR="00EE1F33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850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Оператор не несет ответственности за действия третьих лиц, получивших доступ к Персональным данным Пользователя по его вине.</w:t>
      </w:r>
    </w:p>
    <w:p w:rsidR="00EE1F33" w:rsidRDefault="00EE1F33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120" w:after="120"/>
        <w:ind w:left="1440"/>
        <w:jc w:val="both"/>
        <w:rPr>
          <w:rFonts w:ascii="Times New Roman" w:eastAsia="Times New Roman" w:hAnsi="Times New Roman" w:cs="Times New Roman"/>
        </w:rPr>
      </w:pPr>
    </w:p>
    <w:p w:rsidR="00EE1F33" w:rsidRDefault="0025485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Обращения Субъекта персональных данных</w:t>
      </w:r>
    </w:p>
    <w:p w:rsidR="00EE1F33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850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Пользователь или его представитель вправе направить Оператору свои обращения/запросы, в том числе относительно Обработки, отозвать согласие на Обработку:</w:t>
      </w:r>
    </w:p>
    <w:p w:rsidR="00EE1F33" w:rsidRDefault="00254856" w:rsidP="002357A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в </w:t>
      </w:r>
      <w:r w:rsidRPr="002357A6">
        <w:rPr>
          <w:rFonts w:ascii="Times New Roman" w:eastAsia="Times New Roman" w:hAnsi="Times New Roman" w:cs="Times New Roman"/>
          <w:highlight w:val="white"/>
        </w:rPr>
        <w:t>письменной</w:t>
      </w:r>
      <w:r>
        <w:rPr>
          <w:rFonts w:ascii="Times New Roman" w:eastAsia="Times New Roman" w:hAnsi="Times New Roman" w:cs="Times New Roman"/>
        </w:rPr>
        <w:t xml:space="preserve"> форме по адресу:</w:t>
      </w:r>
      <w:r w:rsidR="002357A6" w:rsidRPr="002357A6">
        <w:t xml:space="preserve"> </w:t>
      </w:r>
      <w:r w:rsidR="002357A6" w:rsidRPr="002357A6">
        <w:rPr>
          <w:rFonts w:ascii="Times New Roman" w:eastAsia="Times New Roman" w:hAnsi="Times New Roman" w:cs="Times New Roman"/>
        </w:rPr>
        <w:t>182100 Псковская область, город Великие Луки, улица Гоголя 1</w:t>
      </w:r>
      <w:r w:rsidR="002357A6">
        <w:rPr>
          <w:rFonts w:ascii="Times New Roman" w:eastAsia="Times New Roman" w:hAnsi="Times New Roman" w:cs="Times New Roman"/>
        </w:rPr>
        <w:t>;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highlight w:val="white"/>
        </w:rPr>
        <w:t xml:space="preserve">в форме электронного документа по адресу электронной почты: </w:t>
      </w:r>
      <w:r w:rsidR="002357A6" w:rsidRPr="002357A6">
        <w:rPr>
          <w:rFonts w:ascii="Times New Roman" w:eastAsia="Times New Roman" w:hAnsi="Times New Roman" w:cs="Times New Roman"/>
          <w:lang w:val="en-US"/>
        </w:rPr>
        <w:t>info</w:t>
      </w:r>
      <w:r w:rsidR="002357A6" w:rsidRPr="002357A6">
        <w:rPr>
          <w:rFonts w:ascii="Times New Roman" w:eastAsia="Times New Roman" w:hAnsi="Times New Roman" w:cs="Times New Roman"/>
        </w:rPr>
        <w:t>@</w:t>
      </w:r>
      <w:proofErr w:type="spellStart"/>
      <w:r w:rsidR="002357A6" w:rsidRPr="002357A6">
        <w:rPr>
          <w:rFonts w:ascii="Times New Roman" w:eastAsia="Times New Roman" w:hAnsi="Times New Roman" w:cs="Times New Roman"/>
          <w:lang w:val="en-US"/>
        </w:rPr>
        <w:t>steelbear</w:t>
      </w:r>
      <w:proofErr w:type="spellEnd"/>
      <w:r w:rsidR="002357A6" w:rsidRPr="002357A6">
        <w:rPr>
          <w:rFonts w:ascii="Times New Roman" w:eastAsia="Times New Roman" w:hAnsi="Times New Roman" w:cs="Times New Roman"/>
        </w:rPr>
        <w:t>.</w:t>
      </w:r>
      <w:proofErr w:type="spellStart"/>
      <w:r w:rsidR="002357A6" w:rsidRPr="002357A6">
        <w:rPr>
          <w:rFonts w:ascii="Times New Roman" w:eastAsia="Times New Roman" w:hAnsi="Times New Roman" w:cs="Times New Roman"/>
          <w:lang w:val="en-US"/>
        </w:rPr>
        <w:t>ru</w:t>
      </w:r>
      <w:proofErr w:type="spellEnd"/>
      <w:r w:rsidR="002357A6">
        <w:rPr>
          <w:rFonts w:ascii="Times New Roman" w:eastAsia="Times New Roman" w:hAnsi="Times New Roman" w:cs="Times New Roman"/>
        </w:rPr>
        <w:t>.</w:t>
      </w:r>
    </w:p>
    <w:p w:rsidR="00EE1F33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850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Запрос должен содержать следующую информацию: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сведения о документе, удостоверяющего личность Пользователя;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сведения, подтверждающие участие Пользователя в отношениях с Оператором (номер телефона, адрес электронной почты, указанный при оставлении заявки на Сайте);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данные представителя и подтверждение его полномочий (при обращении представителя).</w:t>
      </w:r>
    </w:p>
    <w:p w:rsidR="00EE1F33" w:rsidRDefault="00254856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1700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подпись Пользователя (представителя).</w:t>
      </w:r>
    </w:p>
    <w:p w:rsidR="00EE1F33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0"/>
        <w:ind w:left="850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Оператор обязуется рассмотреть и направить ответ на поступивший запрос в течение 30 (тридцати) календарных дней с момента поступления обращения.</w:t>
      </w:r>
    </w:p>
    <w:p w:rsidR="00EE1F33" w:rsidRDefault="00254856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after="120"/>
        <w:ind w:left="850" w:hanging="285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Вся корреспонденция, полученная Оператором (обращения в письменной или электронной форме), относится к информации ограниченного доступа и не разглашается без письменного согласия Пользователя.</w:t>
      </w:r>
    </w:p>
    <w:p w:rsidR="00EE1F33" w:rsidRDefault="00EE1F33">
      <w:pPr>
        <w:jc w:val="both"/>
        <w:rPr>
          <w:rFonts w:ascii="Times New Roman" w:eastAsia="Times New Roman" w:hAnsi="Times New Roman" w:cs="Times New Roman"/>
        </w:rPr>
      </w:pPr>
    </w:p>
    <w:p w:rsidR="00EE1F33" w:rsidRDefault="00254856">
      <w:pPr>
        <w:spacing w:line="240" w:lineRule="auto"/>
        <w:jc w:val="both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Реквизиты:</w:t>
      </w:r>
    </w:p>
    <w:p w:rsidR="002357A6" w:rsidRPr="002357A6" w:rsidRDefault="002357A6" w:rsidP="002357A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57A6">
        <w:rPr>
          <w:rFonts w:ascii="Times New Roman" w:eastAsia="Times New Roman" w:hAnsi="Times New Roman" w:cs="Times New Roman"/>
        </w:rPr>
        <w:t>АО «ВОМЗ»</w:t>
      </w:r>
    </w:p>
    <w:p w:rsidR="002357A6" w:rsidRPr="002357A6" w:rsidRDefault="002357A6" w:rsidP="002357A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57A6">
        <w:rPr>
          <w:rFonts w:ascii="Times New Roman" w:eastAsia="Times New Roman" w:hAnsi="Times New Roman" w:cs="Times New Roman"/>
        </w:rPr>
        <w:t>ИНН 6025000620, КПП 602501001</w:t>
      </w:r>
    </w:p>
    <w:p w:rsidR="002357A6" w:rsidRPr="002357A6" w:rsidRDefault="002357A6" w:rsidP="002357A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57A6">
        <w:rPr>
          <w:rFonts w:ascii="Times New Roman" w:eastAsia="Times New Roman" w:hAnsi="Times New Roman" w:cs="Times New Roman"/>
        </w:rPr>
        <w:t>Юридический адрес:</w:t>
      </w:r>
    </w:p>
    <w:p w:rsidR="002357A6" w:rsidRDefault="002357A6" w:rsidP="002357A6">
      <w:pPr>
        <w:spacing w:after="0" w:line="240" w:lineRule="auto"/>
        <w:rPr>
          <w:rFonts w:ascii="Times New Roman" w:eastAsia="Times New Roman" w:hAnsi="Times New Roman" w:cs="Times New Roman"/>
        </w:rPr>
      </w:pPr>
      <w:r w:rsidRPr="002357A6">
        <w:rPr>
          <w:rFonts w:ascii="Times New Roman" w:eastAsia="Times New Roman" w:hAnsi="Times New Roman" w:cs="Times New Roman"/>
        </w:rPr>
        <w:t>182100 Псковская область, город Великие Луки, улица Гоголя 1</w:t>
      </w:r>
    </w:p>
    <w:p w:rsidR="00EE1F33" w:rsidRPr="002357A6" w:rsidRDefault="00254856" w:rsidP="002357A6">
      <w:pPr>
        <w:spacing w:after="0" w:line="240" w:lineRule="auto"/>
        <w:rPr>
          <w:rFonts w:ascii="Times New Roman" w:eastAsia="Times New Roman" w:hAnsi="Times New Roman" w:cs="Times New Roman"/>
          <w:lang w:val="en-US"/>
        </w:rPr>
      </w:pPr>
      <w:r w:rsidRPr="002357A6">
        <w:rPr>
          <w:rFonts w:ascii="Times New Roman" w:eastAsia="Times New Roman" w:hAnsi="Times New Roman" w:cs="Times New Roman"/>
          <w:lang w:val="en-US"/>
        </w:rPr>
        <w:t>E-mai</w:t>
      </w:r>
      <w:r w:rsidRPr="002357A6">
        <w:rPr>
          <w:rFonts w:ascii="Times New Roman" w:eastAsia="Times New Roman" w:hAnsi="Times New Roman" w:cs="Times New Roman"/>
          <w:highlight w:val="white"/>
          <w:lang w:val="en-US"/>
        </w:rPr>
        <w:t xml:space="preserve">l: </w:t>
      </w:r>
      <w:r w:rsidR="002357A6" w:rsidRPr="002357A6">
        <w:rPr>
          <w:rFonts w:ascii="Times New Roman" w:eastAsia="Times New Roman" w:hAnsi="Times New Roman" w:cs="Times New Roman"/>
          <w:lang w:val="en-US"/>
        </w:rPr>
        <w:t>info@steelbear.ru</w:t>
      </w:r>
    </w:p>
    <w:sectPr w:rsidR="00EE1F33" w:rsidRPr="002357A6">
      <w:footerReference w:type="default" r:id="rId7"/>
      <w:pgSz w:w="11906" w:h="16838"/>
      <w:pgMar w:top="1134" w:right="850" w:bottom="1134" w:left="1133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178" w:rsidRDefault="001F3178">
      <w:pPr>
        <w:spacing w:after="0" w:line="240" w:lineRule="auto"/>
      </w:pPr>
      <w:r>
        <w:separator/>
      </w:r>
    </w:p>
  </w:endnote>
  <w:endnote w:type="continuationSeparator" w:id="0">
    <w:p w:rsidR="001F3178" w:rsidRDefault="001F3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33" w:rsidRDefault="00254856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C35162">
      <w:rPr>
        <w:rFonts w:ascii="Times New Roman" w:eastAsia="Times New Roman" w:hAnsi="Times New Roman" w:cs="Times New Roman"/>
        <w:noProof/>
      </w:rPr>
      <w:t>5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178" w:rsidRDefault="001F3178">
      <w:pPr>
        <w:spacing w:after="0" w:line="240" w:lineRule="auto"/>
      </w:pPr>
      <w:r>
        <w:separator/>
      </w:r>
    </w:p>
  </w:footnote>
  <w:footnote w:type="continuationSeparator" w:id="0">
    <w:p w:rsidR="001F3178" w:rsidRDefault="001F31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479EC"/>
    <w:multiLevelType w:val="multilevel"/>
    <w:tmpl w:val="5A76C9C0"/>
    <w:lvl w:ilvl="0">
      <w:start w:val="1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DFB0C58"/>
    <w:multiLevelType w:val="multilevel"/>
    <w:tmpl w:val="6622A82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33"/>
    <w:rsid w:val="001F3178"/>
    <w:rsid w:val="002357A6"/>
    <w:rsid w:val="00254856"/>
    <w:rsid w:val="006F1063"/>
    <w:rsid w:val="00812203"/>
    <w:rsid w:val="00910C73"/>
    <w:rsid w:val="00C35162"/>
    <w:rsid w:val="00C84FBF"/>
    <w:rsid w:val="00DE08DA"/>
    <w:rsid w:val="00DE1EA4"/>
    <w:rsid w:val="00ED1BC9"/>
    <w:rsid w:val="00EE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E08AFC-C222-42CB-88BD-13FE6C890C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  <w:outlineLvl w:val="1"/>
    </w:pPr>
    <w:rPr>
      <w:b/>
      <w:color w:val="000000"/>
      <w:sz w:val="36"/>
      <w:szCs w:val="36"/>
    </w:rPr>
  </w:style>
  <w:style w:type="paragraph" w:styleId="3">
    <w:name w:val="heading 3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80" w:after="80"/>
      <w:outlineLvl w:val="2"/>
    </w:pPr>
    <w:rPr>
      <w:b/>
      <w:color w:val="000000"/>
      <w:sz w:val="28"/>
      <w:szCs w:val="28"/>
    </w:rPr>
  </w:style>
  <w:style w:type="paragraph" w:styleId="4">
    <w:name w:val="heading 4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40" w:after="40"/>
      <w:outlineLvl w:val="3"/>
    </w:pPr>
    <w:rPr>
      <w:b/>
      <w:color w:val="000000"/>
      <w:sz w:val="24"/>
      <w:szCs w:val="24"/>
    </w:rPr>
  </w:style>
  <w:style w:type="paragraph" w:styleId="5">
    <w:name w:val="heading 5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20" w:after="40"/>
      <w:outlineLvl w:val="4"/>
    </w:pPr>
    <w:rPr>
      <w:b/>
      <w:color w:val="000000"/>
    </w:rPr>
  </w:style>
  <w:style w:type="paragraph" w:styleId="6">
    <w:name w:val="heading 6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200" w:after="40"/>
      <w:outlineLvl w:val="5"/>
    </w:pPr>
    <w:rPr>
      <w:b/>
      <w:color w:val="00000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480" w:after="120"/>
    </w:pPr>
    <w:rPr>
      <w:b/>
      <w:color w:val="000000"/>
      <w:sz w:val="72"/>
      <w:szCs w:val="72"/>
    </w:rPr>
  </w:style>
  <w:style w:type="paragraph" w:styleId="a4">
    <w:name w:val="Subtitle"/>
    <w:basedOn w:val="a"/>
    <w:next w:val="a"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1998</Words>
  <Characters>11393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stratulat</dc:creator>
  <cp:lastModifiedBy>tumanova</cp:lastModifiedBy>
  <cp:revision>4</cp:revision>
  <dcterms:created xsi:type="dcterms:W3CDTF">2019-06-25T07:56:00Z</dcterms:created>
  <dcterms:modified xsi:type="dcterms:W3CDTF">2019-06-27T07:41:00Z</dcterms:modified>
</cp:coreProperties>
</file>